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B6F1" w14:textId="77777777" w:rsidR="00D725F1" w:rsidRDefault="00D725F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05EB031C" w14:textId="77777777" w:rsidR="00D725F1" w:rsidRDefault="00A62CA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Fiche de candidature membres Institut NeuroMod </w:t>
      </w:r>
    </w:p>
    <w:p w14:paraId="23E30E8F" w14:textId="77777777" w:rsidR="00D725F1" w:rsidRDefault="00A62CA7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8"/>
          <w:szCs w:val="28"/>
          <w:lang w:val="en-US" w:eastAsia="fr-FR"/>
        </w:rPr>
      </w:pPr>
      <w:r>
        <w:rPr>
          <w:rFonts w:ascii="Arial" w:eastAsia="Times New Roman" w:hAnsi="Arial" w:cs="Arial"/>
          <w:i/>
          <w:iCs/>
          <w:sz w:val="28"/>
          <w:szCs w:val="28"/>
          <w:lang w:val="en-US" w:eastAsia="fr-FR"/>
        </w:rPr>
        <w:t>Application form membership NeuroMod Institute</w:t>
      </w:r>
    </w:p>
    <w:p w14:paraId="58B23F11" w14:textId="77777777" w:rsidR="00D725F1" w:rsidRDefault="00D725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14:paraId="492A5514" w14:textId="54336261" w:rsidR="00D725F1" w:rsidRDefault="00A62C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sz w:val="24"/>
          <w:szCs w:val="24"/>
          <w:lang w:val="en-US" w:eastAsia="fr-FR"/>
        </w:rPr>
        <w:t>Extraits du Règlement intérieur et de l’Article 2 des statuts de l’institut NeuroMod</w:t>
      </w:r>
      <w:r w:rsidR="00906103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fr-FR"/>
        </w:rPr>
        <w:t>:</w:t>
      </w:r>
    </w:p>
    <w:p w14:paraId="780EBB4D" w14:textId="77777777" w:rsidR="00D725F1" w:rsidRDefault="00D725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14:paraId="68346D69" w14:textId="2A6AA4AB" w:rsidR="00D725F1" w:rsidRPr="00906103" w:rsidRDefault="00A62CA7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fr-FR"/>
        </w:rPr>
      </w:pPr>
      <w:r w:rsidRPr="00906103">
        <w:rPr>
          <w:rFonts w:ascii="Arial" w:eastAsia="Times New Roman" w:hAnsi="Arial" w:cs="Arial"/>
          <w:i/>
          <w:iCs/>
          <w:lang w:eastAsia="fr-FR"/>
        </w:rPr>
        <w:t xml:space="preserve">« Peuvent être membres de l’institut, </w:t>
      </w:r>
      <w:r w:rsidRPr="00906103">
        <w:rPr>
          <w:rFonts w:ascii="Arial" w:eastAsia="Times New Roman" w:hAnsi="Arial" w:cs="Arial"/>
          <w:i/>
          <w:iCs/>
          <w:lang w:eastAsia="fr-FR"/>
        </w:rPr>
        <w:t>tout enseignant-chercheur ou enseignante-chercheuse, chercheur ou chercheuse éligible aux instances centrales d’Université Côte d’Azur, spécialiste des thématiques de l’Institut (modélisation en sciences cognitive</w:t>
      </w:r>
      <w:r w:rsidR="00906103">
        <w:rPr>
          <w:rFonts w:ascii="Arial" w:eastAsia="Times New Roman" w:hAnsi="Arial" w:cs="Arial"/>
          <w:i/>
          <w:iCs/>
          <w:lang w:eastAsia="fr-FR"/>
        </w:rPr>
        <w:t xml:space="preserve">s </w:t>
      </w:r>
      <w:r w:rsidRPr="00906103">
        <w:rPr>
          <w:rFonts w:ascii="Arial" w:eastAsia="Times New Roman" w:hAnsi="Arial" w:cs="Arial"/>
          <w:i/>
          <w:iCs/>
          <w:lang w:eastAsia="fr-FR"/>
        </w:rPr>
        <w:t>et</w:t>
      </w:r>
      <w:r w:rsidRPr="00906103">
        <w:rPr>
          <w:rFonts w:ascii="Arial" w:eastAsia="Times New Roman" w:hAnsi="Arial" w:cs="Arial"/>
          <w:i/>
          <w:iCs/>
          <w:lang w:eastAsia="fr-FR"/>
        </w:rPr>
        <w:t xml:space="preserve"> neurosciences) et qui motive son intérêt pour l’Institut NeuroMod</w:t>
      </w:r>
      <w:r w:rsidR="00906103">
        <w:rPr>
          <w:rFonts w:ascii="Arial" w:eastAsia="Times New Roman" w:hAnsi="Arial" w:cs="Arial"/>
          <w:i/>
          <w:iCs/>
          <w:lang w:eastAsia="fr-FR"/>
        </w:rPr>
        <w:t>.</w:t>
      </w:r>
      <w:r w:rsidRPr="00906103">
        <w:rPr>
          <w:rFonts w:ascii="Arial" w:eastAsia="Times New Roman" w:hAnsi="Arial" w:cs="Arial"/>
          <w:i/>
          <w:iCs/>
          <w:lang w:eastAsia="fr-FR"/>
        </w:rPr>
        <w:t> »</w:t>
      </w:r>
      <w:r w:rsidR="00906103">
        <w:rPr>
          <w:rFonts w:ascii="Arial" w:eastAsia="Times New Roman" w:hAnsi="Arial" w:cs="Arial"/>
          <w:i/>
          <w:iCs/>
          <w:lang w:eastAsia="fr-FR"/>
        </w:rPr>
        <w:t>.</w:t>
      </w:r>
    </w:p>
    <w:p w14:paraId="3E563979" w14:textId="77777777" w:rsidR="00D725F1" w:rsidRPr="00906103" w:rsidRDefault="00D725F1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fr-FR"/>
        </w:rPr>
      </w:pPr>
    </w:p>
    <w:p w14:paraId="0CE7B91E" w14:textId="77777777" w:rsidR="00D725F1" w:rsidRPr="00906103" w:rsidRDefault="00A62CA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06103">
        <w:rPr>
          <w:rFonts w:ascii="Arial" w:eastAsia="Times New Roman" w:hAnsi="Arial" w:cs="Arial"/>
          <w:i/>
          <w:iCs/>
          <w:lang w:eastAsia="fr-FR"/>
        </w:rPr>
        <w:t>« Un membre de l’Institut doit s’impliquer dans la vie de l’institut par ses activités de recherche, d’animation et d’encadrement des étudiants. Seul un membre de l’Institut peut être n</w:t>
      </w:r>
      <w:r w:rsidRPr="00906103">
        <w:rPr>
          <w:rFonts w:ascii="Arial" w:eastAsia="Times New Roman" w:hAnsi="Arial" w:cs="Arial"/>
          <w:i/>
          <w:iCs/>
          <w:lang w:eastAsia="fr-FR"/>
        </w:rPr>
        <w:t>ommé au conseil de l’Institut que ce soit pour représenter les composantes, laboratoires ou entités ou pour représenter au mieux les thématiques de l’Institut (article 4.1.1.). Seuls les conseillers extérieurs à l’Université, et issus du monde socio-économ</w:t>
      </w:r>
      <w:r w:rsidRPr="00906103">
        <w:rPr>
          <w:rFonts w:ascii="Arial" w:eastAsia="Times New Roman" w:hAnsi="Arial" w:cs="Arial"/>
          <w:i/>
          <w:iCs/>
          <w:lang w:eastAsia="fr-FR"/>
        </w:rPr>
        <w:t>ique, sont exemptés de cette clause. »</w:t>
      </w:r>
    </w:p>
    <w:p w14:paraId="30B5656D" w14:textId="77777777" w:rsidR="00D725F1" w:rsidRDefault="00D725F1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fr-FR"/>
        </w:rPr>
      </w:pPr>
    </w:p>
    <w:p w14:paraId="3A00E2E9" w14:textId="77777777" w:rsidR="00D725F1" w:rsidRDefault="00D725F1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fr-FR"/>
        </w:rPr>
      </w:pPr>
    </w:p>
    <w:p w14:paraId="4F0DD617" w14:textId="77777777" w:rsidR="00D725F1" w:rsidRDefault="00A62CA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Veuillez obligatoirement accompagner cette fiche de votre CV complet.</w:t>
      </w:r>
    </w:p>
    <w:p w14:paraId="60DB1B34" w14:textId="77777777" w:rsidR="00D725F1" w:rsidRDefault="00A62CA7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FF0000"/>
          <w:sz w:val="24"/>
          <w:szCs w:val="24"/>
          <w:lang w:eastAsia="fr-FR"/>
        </w:rPr>
      </w:pPr>
      <w:r>
        <w:rPr>
          <w:rFonts w:ascii="Arial" w:eastAsia="Times New Roman" w:hAnsi="Arial" w:cs="Arial"/>
          <w:i/>
          <w:iCs/>
          <w:color w:val="FF0000"/>
          <w:sz w:val="24"/>
          <w:szCs w:val="24"/>
          <w:lang w:eastAsia="fr-FR"/>
        </w:rPr>
        <w:t>Please send your complete CV along with this form</w:t>
      </w:r>
    </w:p>
    <w:p w14:paraId="50AF747A" w14:textId="77777777" w:rsidR="00D725F1" w:rsidRDefault="00D725F1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fr-FR"/>
        </w:rPr>
      </w:pPr>
    </w:p>
    <w:tbl>
      <w:tblPr>
        <w:tblStyle w:val="Grilledutableau"/>
        <w:tblW w:w="9067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67"/>
      </w:tblGrid>
      <w:tr w:rsidR="00D725F1" w14:paraId="4420B85B" w14:textId="77777777">
        <w:trPr>
          <w:trHeight w:val="643"/>
        </w:trPr>
        <w:tc>
          <w:tcPr>
            <w:tcW w:w="9067" w:type="dxa"/>
          </w:tcPr>
          <w:p w14:paraId="76145D4F" w14:textId="77777777" w:rsidR="00D725F1" w:rsidRDefault="00A62CA7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Prénom NOM </w:t>
            </w:r>
            <w:r>
              <w:rPr>
                <w:rFonts w:ascii="Arial" w:eastAsia="Times New Roman" w:hAnsi="Arial" w:cs="Arial"/>
                <w:lang w:eastAsia="fr-FR"/>
              </w:rPr>
              <w:t>:</w:t>
            </w:r>
          </w:p>
          <w:p w14:paraId="064C9C9C" w14:textId="77777777" w:rsidR="00D725F1" w:rsidRDefault="00A62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 w:eastAsia="fr-FR"/>
              </w:rPr>
            </w:pPr>
            <w:r>
              <w:rPr>
                <w:rFonts w:ascii="Arial" w:eastAsia="Times New Roman" w:hAnsi="Arial" w:cs="Arial"/>
                <w:i/>
                <w:iCs/>
                <w:lang w:val="en-US" w:eastAsia="fr-FR"/>
              </w:rPr>
              <w:t>First and LAST NAME</w:t>
            </w:r>
          </w:p>
        </w:tc>
      </w:tr>
      <w:tr w:rsidR="00D725F1" w14:paraId="11401742" w14:textId="77777777">
        <w:trPr>
          <w:trHeight w:val="612"/>
        </w:trPr>
        <w:tc>
          <w:tcPr>
            <w:tcW w:w="9067" w:type="dxa"/>
          </w:tcPr>
          <w:p w14:paraId="364D50ED" w14:textId="77777777" w:rsidR="00D725F1" w:rsidRDefault="00A62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Affiliation principale :</w:t>
            </w:r>
          </w:p>
          <w:p w14:paraId="4F267415" w14:textId="77777777" w:rsidR="00D725F1" w:rsidRDefault="00A62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lang w:val="en-US" w:eastAsia="fr-FR"/>
              </w:rPr>
              <w:t>Main affiliation</w:t>
            </w:r>
          </w:p>
        </w:tc>
      </w:tr>
      <w:tr w:rsidR="00D725F1" w14:paraId="0A749BE6" w14:textId="77777777">
        <w:trPr>
          <w:trHeight w:val="794"/>
        </w:trPr>
        <w:tc>
          <w:tcPr>
            <w:tcW w:w="9067" w:type="dxa"/>
          </w:tcPr>
          <w:p w14:paraId="62C8F958" w14:textId="77777777" w:rsidR="00D725F1" w:rsidRDefault="00A62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Grade/fonction (seuls les titulaires peuvent candidater) :</w:t>
            </w:r>
          </w:p>
          <w:p w14:paraId="531291EA" w14:textId="77777777" w:rsidR="00D725F1" w:rsidRDefault="00A62CA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lang w:eastAsia="fr-FR"/>
              </w:rPr>
              <w:t>Title/position (only people with a permanent position can apply)</w:t>
            </w:r>
          </w:p>
        </w:tc>
      </w:tr>
      <w:tr w:rsidR="00D725F1" w14:paraId="6A3C5159" w14:textId="77777777">
        <w:trPr>
          <w:trHeight w:val="578"/>
        </w:trPr>
        <w:tc>
          <w:tcPr>
            <w:tcW w:w="9067" w:type="dxa"/>
          </w:tcPr>
          <w:p w14:paraId="368D6A85" w14:textId="77777777" w:rsidR="00D725F1" w:rsidRDefault="00A62CA7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Contact / mail</w:t>
            </w:r>
            <w:r>
              <w:rPr>
                <w:rFonts w:ascii="Arial" w:eastAsia="Times New Roman" w:hAnsi="Arial" w:cs="Arial"/>
                <w:lang w:eastAsia="fr-FR"/>
              </w:rPr>
              <w:t> :</w:t>
            </w:r>
          </w:p>
        </w:tc>
      </w:tr>
      <w:tr w:rsidR="00D725F1" w14:paraId="61F68197" w14:textId="77777777">
        <w:trPr>
          <w:trHeight w:val="794"/>
        </w:trPr>
        <w:tc>
          <w:tcPr>
            <w:tcW w:w="9067" w:type="dxa"/>
          </w:tcPr>
          <w:p w14:paraId="2709A5CA" w14:textId="77777777" w:rsidR="00D725F1" w:rsidRDefault="00A62CA7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Décrivez votre motivation</w:t>
            </w:r>
            <w:r>
              <w:rPr>
                <w:rFonts w:ascii="Arial" w:eastAsia="Times New Roman" w:hAnsi="Arial" w:cs="Arial"/>
                <w:lang w:eastAsia="fr-FR"/>
              </w:rPr>
              <w:t> (1-2 pages max.) :</w:t>
            </w:r>
          </w:p>
          <w:p w14:paraId="382A03C9" w14:textId="77777777" w:rsidR="00D725F1" w:rsidRDefault="00A62CA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lang w:eastAsia="fr-FR"/>
              </w:rPr>
              <w:t>Describe your motivation</w:t>
            </w:r>
          </w:p>
          <w:p w14:paraId="3EE001D9" w14:textId="77777777" w:rsidR="00D725F1" w:rsidRDefault="00D725F1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  <w:p w14:paraId="32B3B4C7" w14:textId="77777777" w:rsidR="00D725F1" w:rsidRDefault="00D725F1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  <w:p w14:paraId="332B130E" w14:textId="77777777" w:rsidR="00D725F1" w:rsidRDefault="00D725F1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  <w:p w14:paraId="1686D4FC" w14:textId="77777777" w:rsidR="00D725F1" w:rsidRDefault="00D725F1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  <w:p w14:paraId="4DA5734E" w14:textId="77777777" w:rsidR="00D725F1" w:rsidRDefault="00D725F1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  <w:p w14:paraId="5F45542C" w14:textId="77777777" w:rsidR="00D725F1" w:rsidRDefault="00D725F1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  <w:p w14:paraId="01BAF7DA" w14:textId="583BFED3" w:rsidR="00D725F1" w:rsidRDefault="00D72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white"/>
                <w:lang w:eastAsia="fr-FR"/>
              </w:rPr>
            </w:pPr>
          </w:p>
          <w:p w14:paraId="10ABC22B" w14:textId="2844931C" w:rsidR="00906103" w:rsidRDefault="00906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white"/>
                <w:lang w:eastAsia="fr-FR"/>
              </w:rPr>
            </w:pPr>
          </w:p>
          <w:p w14:paraId="69CC6872" w14:textId="61CFBDFF" w:rsidR="00906103" w:rsidRDefault="00906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white"/>
                <w:lang w:eastAsia="fr-FR"/>
              </w:rPr>
            </w:pPr>
          </w:p>
          <w:p w14:paraId="79B8BEA5" w14:textId="3F76A612" w:rsidR="00906103" w:rsidRDefault="00906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white"/>
                <w:lang w:eastAsia="fr-FR"/>
              </w:rPr>
            </w:pPr>
          </w:p>
          <w:p w14:paraId="45CDCA32" w14:textId="77777777" w:rsidR="00906103" w:rsidRDefault="00906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white"/>
                <w:lang w:eastAsia="fr-FR"/>
              </w:rPr>
            </w:pPr>
          </w:p>
          <w:p w14:paraId="7CC30DD4" w14:textId="77777777" w:rsidR="00D725F1" w:rsidRDefault="00D72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</w:tr>
      <w:tr w:rsidR="00D725F1" w14:paraId="4537D6F0" w14:textId="77777777">
        <w:trPr>
          <w:trHeight w:val="794"/>
        </w:trPr>
        <w:tc>
          <w:tcPr>
            <w:tcW w:w="9067" w:type="dxa"/>
          </w:tcPr>
          <w:p w14:paraId="48D66D46" w14:textId="77777777" w:rsidR="00D725F1" w:rsidRDefault="00A62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lastRenderedPageBreak/>
              <w:t xml:space="preserve">Indiquez 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quelques-unes de vos publications que vous pensez le plus en lien avec les thématiques de l’institut</w:t>
            </w:r>
          </w:p>
          <w:p w14:paraId="652AF417" w14:textId="77777777" w:rsidR="00D725F1" w:rsidRDefault="00A62CA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lang w:eastAsia="fr-FR"/>
              </w:rPr>
              <w:t>Indicate some of your publications which you think are the most related to the thematics of the NeuroMod Institute</w:t>
            </w:r>
          </w:p>
          <w:p w14:paraId="3BE2F225" w14:textId="02D2A8D9" w:rsidR="00D725F1" w:rsidRDefault="00D725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fr-FR"/>
              </w:rPr>
            </w:pPr>
          </w:p>
          <w:p w14:paraId="66A447A6" w14:textId="475D9BB3" w:rsidR="00906103" w:rsidRDefault="0090610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fr-FR"/>
              </w:rPr>
            </w:pPr>
          </w:p>
          <w:p w14:paraId="6D2AFE30" w14:textId="25666150" w:rsidR="00906103" w:rsidRDefault="0090610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fr-FR"/>
              </w:rPr>
            </w:pPr>
          </w:p>
          <w:p w14:paraId="63B006DD" w14:textId="73042D17" w:rsidR="00906103" w:rsidRDefault="0090610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fr-FR"/>
              </w:rPr>
            </w:pPr>
          </w:p>
          <w:p w14:paraId="0242BF46" w14:textId="77777777" w:rsidR="00906103" w:rsidRDefault="0090610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fr-FR"/>
              </w:rPr>
            </w:pPr>
          </w:p>
          <w:p w14:paraId="0C703C7A" w14:textId="77777777" w:rsidR="00D725F1" w:rsidRDefault="00D725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fr-FR"/>
              </w:rPr>
            </w:pPr>
          </w:p>
          <w:p w14:paraId="48CCCF4A" w14:textId="77777777" w:rsidR="00D725F1" w:rsidRDefault="00D725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fr-FR"/>
              </w:rPr>
            </w:pPr>
          </w:p>
          <w:p w14:paraId="743921D9" w14:textId="77777777" w:rsidR="00D725F1" w:rsidRDefault="00D725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fr-FR"/>
              </w:rPr>
            </w:pPr>
          </w:p>
          <w:p w14:paraId="4ED4651D" w14:textId="77777777" w:rsidR="00D725F1" w:rsidRDefault="00D725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fr-FR"/>
              </w:rPr>
            </w:pPr>
          </w:p>
        </w:tc>
      </w:tr>
    </w:tbl>
    <w:p w14:paraId="0A3D8105" w14:textId="77777777" w:rsidR="00D725F1" w:rsidRDefault="00D725F1">
      <w:pPr>
        <w:pStyle w:val="Sansinterligne"/>
        <w:jc w:val="both"/>
        <w:rPr>
          <w:lang w:val="en-US"/>
        </w:rPr>
      </w:pPr>
    </w:p>
    <w:tbl>
      <w:tblPr>
        <w:tblStyle w:val="Grilledutableau"/>
        <w:tblW w:w="9056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56"/>
      </w:tblGrid>
      <w:tr w:rsidR="00D725F1" w14:paraId="09CF7572" w14:textId="77777777">
        <w:trPr>
          <w:trHeight w:val="1469"/>
        </w:trPr>
        <w:tc>
          <w:tcPr>
            <w:tcW w:w="9056" w:type="dxa"/>
          </w:tcPr>
          <w:p w14:paraId="748B4965" w14:textId="77777777" w:rsidR="00D725F1" w:rsidRDefault="00A62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hd w:val="clear" w:color="auto" w:fill="FFFFFF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FFFFFF"/>
                <w:lang w:eastAsia="fr-FR"/>
              </w:rPr>
              <w:t xml:space="preserve">CANDIDATURE A ENVOYER AVANT LE 4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FFFFFF"/>
                <w:lang w:eastAsia="fr-FR"/>
              </w:rPr>
              <w:t>MARS 2024 à</w:t>
            </w:r>
          </w:p>
          <w:p w14:paraId="1E8BAAD1" w14:textId="77777777" w:rsidR="00D725F1" w:rsidRDefault="00A62C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shd w:val="clear" w:color="auto" w:fill="FFFFFF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shd w:val="clear" w:color="auto" w:fill="FFFFFF"/>
                <w:lang w:eastAsia="fr-FR"/>
              </w:rPr>
              <w:t>Send your application before March 4th, 2024 to:</w:t>
            </w:r>
          </w:p>
          <w:p w14:paraId="6F24E8F8" w14:textId="77777777" w:rsidR="00D725F1" w:rsidRDefault="00D725F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hd w:val="clear" w:color="auto" w:fill="FFFFFF"/>
                <w:lang w:eastAsia="fr-FR"/>
              </w:rPr>
            </w:pPr>
          </w:p>
          <w:p w14:paraId="760A5226" w14:textId="77777777" w:rsidR="00D725F1" w:rsidRDefault="00A62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FFFFF"/>
                <w:lang w:eastAsia="fr-FR"/>
              </w:rPr>
            </w:pPr>
            <w:hyperlink r:id="rId6">
              <w:r>
                <w:rPr>
                  <w:rStyle w:val="Lienhypertexte"/>
                  <w:rFonts w:ascii="Arial" w:eastAsia="Times New Roman" w:hAnsi="Arial" w:cs="Arial"/>
                  <w:sz w:val="24"/>
                  <w:szCs w:val="24"/>
                  <w:shd w:val="clear" w:color="auto" w:fill="FFFFFF"/>
                  <w:lang w:eastAsia="fr-FR"/>
                </w:rPr>
                <w:t>neuromod.elections@listes.univ-cotedazur.fr</w:t>
              </w:r>
            </w:hyperlink>
          </w:p>
          <w:p w14:paraId="04FE76EA" w14:textId="77777777" w:rsidR="00D725F1" w:rsidRDefault="00D725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white"/>
                <w:lang w:eastAsia="fr-FR"/>
              </w:rPr>
            </w:pPr>
          </w:p>
          <w:p w14:paraId="3124B345" w14:textId="77777777" w:rsidR="00D725F1" w:rsidRDefault="00A62CA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fr-FR"/>
              </w:rPr>
              <w:t xml:space="preserve">Le Conseil Scientifique évaluera votre 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fr-FR"/>
              </w:rPr>
              <w:t>demande lors d’une séance plénière prévue le 12 mars 2024.</w:t>
            </w:r>
            <w:bookmarkStart w:id="0" w:name="_Hlk101865288"/>
            <w:bookmarkEnd w:id="0"/>
          </w:p>
          <w:p w14:paraId="1BAE53BF" w14:textId="55B093E8" w:rsidR="00D725F1" w:rsidRDefault="00A62CA7" w:rsidP="009061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n-US" w:eastAsia="fr-F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highlight w:val="white"/>
                <w:shd w:val="clear" w:color="auto" w:fill="FFFFFF"/>
                <w:lang w:val="en-US" w:eastAsia="fr-FR"/>
              </w:rPr>
              <w:t>The scientific council will evaluate your request during a plenary session planned on the 12</w:t>
            </w:r>
            <w:r>
              <w:rPr>
                <w:rFonts w:ascii="Arial" w:eastAsia="Times New Roman" w:hAnsi="Arial" w:cs="Arial"/>
                <w:i/>
                <w:iCs/>
                <w:color w:val="000000"/>
                <w:highlight w:val="white"/>
                <w:shd w:val="clear" w:color="auto" w:fill="FFFFFF"/>
                <w:vertAlign w:val="superscript"/>
                <w:lang w:val="en-US" w:eastAsia="fr-FR"/>
              </w:rPr>
              <w:t>th</w:t>
            </w:r>
            <w:r>
              <w:rPr>
                <w:rFonts w:ascii="Arial" w:eastAsia="Times New Roman" w:hAnsi="Arial" w:cs="Arial"/>
                <w:i/>
                <w:iCs/>
                <w:color w:val="000000"/>
                <w:highlight w:val="white"/>
                <w:shd w:val="clear" w:color="auto" w:fill="FFFFFF"/>
                <w:lang w:val="en-US" w:eastAsia="fr-FR"/>
              </w:rPr>
              <w:t xml:space="preserve"> of March 2024.</w:t>
            </w:r>
          </w:p>
        </w:tc>
      </w:tr>
    </w:tbl>
    <w:p w14:paraId="76D94C96" w14:textId="77777777" w:rsidR="00D725F1" w:rsidRDefault="00D725F1">
      <w:pPr>
        <w:rPr>
          <w:lang w:val="en-US"/>
        </w:rPr>
      </w:pPr>
    </w:p>
    <w:p w14:paraId="095BFCD9" w14:textId="77777777" w:rsidR="00D725F1" w:rsidRDefault="00D725F1">
      <w:pPr>
        <w:rPr>
          <w:lang w:val="en-US"/>
        </w:rPr>
      </w:pPr>
    </w:p>
    <w:p w14:paraId="28FFC91B" w14:textId="77777777" w:rsidR="00D725F1" w:rsidRDefault="00D725F1"/>
    <w:sectPr w:rsidR="00D725F1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501B4" w14:textId="77777777" w:rsidR="00A62CA7" w:rsidRDefault="00A62CA7">
      <w:pPr>
        <w:spacing w:after="0" w:line="240" w:lineRule="auto"/>
      </w:pPr>
      <w:r>
        <w:separator/>
      </w:r>
    </w:p>
  </w:endnote>
  <w:endnote w:type="continuationSeparator" w:id="0">
    <w:p w14:paraId="47E210D4" w14:textId="77777777" w:rsidR="00A62CA7" w:rsidRDefault="00A6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6560259"/>
      <w:docPartObj>
        <w:docPartGallery w:val="Page Numbers (Top of Page)"/>
        <w:docPartUnique/>
      </w:docPartObj>
    </w:sdtPr>
    <w:sdtEndPr/>
    <w:sdtContent>
      <w:p w14:paraId="7F7E06CB" w14:textId="77777777" w:rsidR="00D725F1" w:rsidRDefault="00A62CA7">
        <w:pPr>
          <w:pStyle w:val="Pieddepag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0D7851F" w14:textId="77777777" w:rsidR="00D725F1" w:rsidRDefault="00D725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323B7" w14:textId="77777777" w:rsidR="00A62CA7" w:rsidRDefault="00A62CA7">
      <w:pPr>
        <w:spacing w:after="0" w:line="240" w:lineRule="auto"/>
      </w:pPr>
      <w:r>
        <w:separator/>
      </w:r>
    </w:p>
  </w:footnote>
  <w:footnote w:type="continuationSeparator" w:id="0">
    <w:p w14:paraId="51ECAC59" w14:textId="77777777" w:rsidR="00A62CA7" w:rsidRDefault="00A62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38BE" w14:textId="77777777" w:rsidR="00D725F1" w:rsidRDefault="00A62CA7">
    <w:pPr>
      <w:pStyle w:val="En-tte"/>
      <w:jc w:val="center"/>
    </w:pPr>
    <w:r>
      <w:rPr>
        <w:noProof/>
      </w:rPr>
      <w:drawing>
        <wp:anchor distT="0" distB="0" distL="114300" distR="114300" simplePos="0" relativeHeight="3" behindDoc="1" locked="0" layoutInCell="0" allowOverlap="1" wp14:anchorId="0B5966DF" wp14:editId="7FCC32B4">
          <wp:simplePos x="0" y="0"/>
          <wp:positionH relativeFrom="margin">
            <wp:align>center</wp:align>
          </wp:positionH>
          <wp:positionV relativeFrom="paragraph">
            <wp:posOffset>-258445</wp:posOffset>
          </wp:positionV>
          <wp:extent cx="3751580" cy="76517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4995" b="26484"/>
                  <a:stretch>
                    <a:fillRect/>
                  </a:stretch>
                </pic:blipFill>
                <pic:spPr bwMode="auto">
                  <a:xfrm>
                    <a:off x="0" y="0"/>
                    <a:ext cx="3751580" cy="76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F1"/>
    <w:rsid w:val="00906103"/>
    <w:rsid w:val="00A62CA7"/>
    <w:rsid w:val="00D7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1905"/>
  <w15:docId w15:val="{1FB32479-7071-478B-A4BE-F9DB25DD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501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uiPriority w:val="99"/>
    <w:qFormat/>
    <w:rsid w:val="00BC3501"/>
  </w:style>
  <w:style w:type="character" w:customStyle="1" w:styleId="En-tteCar">
    <w:name w:val="En-tête Car"/>
    <w:basedOn w:val="Policepardfaut"/>
    <w:link w:val="En-tte"/>
    <w:uiPriority w:val="99"/>
    <w:qFormat/>
    <w:rsid w:val="00BC3501"/>
  </w:style>
  <w:style w:type="character" w:customStyle="1" w:styleId="PieddepageCar1">
    <w:name w:val="Pied de page Car1"/>
    <w:basedOn w:val="Policepardfaut"/>
    <w:uiPriority w:val="99"/>
    <w:semiHidden/>
    <w:qFormat/>
    <w:rsid w:val="00BC3501"/>
  </w:style>
  <w:style w:type="character" w:styleId="Lienhypertexte">
    <w:name w:val="Hyperlink"/>
    <w:basedOn w:val="Policepardfaut"/>
    <w:uiPriority w:val="99"/>
    <w:unhideWhenUsed/>
    <w:rsid w:val="00671C4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671C43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Sansinterligne">
    <w:name w:val="No Spacing"/>
    <w:uiPriority w:val="1"/>
    <w:qFormat/>
    <w:rsid w:val="00BC3501"/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BC3501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BC3501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37625"/>
    <w:pPr>
      <w:ind w:left="720"/>
      <w:contextualSpacing/>
    </w:pPr>
  </w:style>
  <w:style w:type="table" w:styleId="Grilledutableau">
    <w:name w:val="Table Grid"/>
    <w:basedOn w:val="TableauNormal"/>
    <w:uiPriority w:val="39"/>
    <w:rsid w:val="00BC3501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uromod.elections@listes.univ-cotedazur.fr?subject=Candidature%20NeuroMo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323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Bourgeois</dc:creator>
  <dc:description/>
  <cp:lastModifiedBy>Chloe Bourgeois</cp:lastModifiedBy>
  <cp:revision>10</cp:revision>
  <dcterms:created xsi:type="dcterms:W3CDTF">2024-01-23T09:14:00Z</dcterms:created>
  <dcterms:modified xsi:type="dcterms:W3CDTF">2024-02-19T11:32:00Z</dcterms:modified>
  <dc:language>fr-FR</dc:language>
</cp:coreProperties>
</file>